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rPr>
          <w:rFonts w:ascii="Times New Roman" w:hAnsi="Times New Roman" w:cs="Times New Roman"/>
          <w:b/>
          <w:sz w:val="28"/>
          <w:szCs w:val="28"/>
        </w:rPr>
      </w:pPr>
    </w:p>
    <w:p>
      <w:pPr>
        <w:spacing w:before="0" w:after="0" w:line="276" w:lineRule="auto"/>
        <w:contextualSpacing/>
        <w:jc w:val="center"/>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Уважаемые родители,</w:t>
      </w:r>
    </w:p>
    <w:p>
      <w:pPr>
        <w:spacing w:before="0" w:after="0" w:line="276" w:lineRule="auto"/>
        <w:contextualSpacing/>
        <w:jc w:val="center"/>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Минпросвещения РФ  от 25.11 2022г. № 1028.</w:t>
      </w:r>
    </w:p>
    <w:p>
      <w:pPr>
        <w:spacing w:before="0" w:after="0" w:line="276" w:lineRule="auto"/>
        <w:contextualSpacing/>
        <w:jc w:val="both"/>
        <w:rPr>
          <w:rStyle w:val="2"/>
          <w:rFonts w:hint="default" w:ascii="Times New Roman" w:hAnsi="Times New Roman" w:cs="Times New Roman"/>
          <w:sz w:val="24"/>
          <w:szCs w:val="24"/>
          <w:lang w:val="ru-RU" w:eastAsia="en-US"/>
        </w:rPr>
      </w:pPr>
    </w:p>
    <w:p>
      <w:pPr>
        <w:spacing w:before="0" w:after="0" w:line="276" w:lineRule="auto"/>
        <w:contextualSpacing/>
        <w:jc w:val="center"/>
        <w:rPr>
          <w:rStyle w:val="2"/>
          <w:rFonts w:hint="default" w:ascii="Times New Roman" w:hAnsi="Times New Roman" w:cs="Times New Roman"/>
          <w:sz w:val="24"/>
          <w:szCs w:val="24"/>
        </w:rPr>
      </w:pPr>
      <w:r>
        <w:rPr>
          <w:rStyle w:val="2"/>
          <w:rFonts w:hint="default" w:ascii="Times New Roman" w:hAnsi="Times New Roman" w:cs="Times New Roman"/>
          <w:sz w:val="24"/>
          <w:szCs w:val="24"/>
        </w:rPr>
        <w:fldChar w:fldCharType="begin"/>
      </w:r>
      <w:r>
        <w:rPr>
          <w:rStyle w:val="2"/>
          <w:rFonts w:hint="default" w:ascii="Times New Roman" w:hAnsi="Times New Roman" w:cs="Times New Roman"/>
          <w:sz w:val="24"/>
          <w:szCs w:val="24"/>
        </w:rPr>
        <w:instrText xml:space="preserve"> HYPERLINK "https://mel.fm/ucheba/detsky-sad" \h </w:instrText>
      </w:r>
      <w:r>
        <w:rPr>
          <w:rStyle w:val="2"/>
          <w:rFonts w:hint="default" w:ascii="Times New Roman" w:hAnsi="Times New Roman" w:cs="Times New Roman"/>
          <w:sz w:val="24"/>
          <w:szCs w:val="24"/>
        </w:rPr>
        <w:fldChar w:fldCharType="separate"/>
      </w:r>
      <w:r>
        <w:rPr>
          <w:rStyle w:val="2"/>
          <w:rFonts w:hint="default" w:ascii="Times New Roman" w:hAnsi="Times New Roman" w:cs="Times New Roman"/>
          <w:sz w:val="24"/>
          <w:szCs w:val="24"/>
          <w:lang w:val="ru-RU" w:eastAsia="en-US"/>
        </w:rPr>
        <w:t>Как новая программа дошкольного образования изменит детские сады</w:t>
      </w:r>
      <w:r>
        <w:rPr>
          <w:rStyle w:val="2"/>
          <w:rFonts w:hint="default" w:ascii="Times New Roman" w:hAnsi="Times New Roman" w:cs="Times New Roman"/>
          <w:sz w:val="24"/>
          <w:szCs w:val="24"/>
          <w:lang w:val="ru-RU" w:eastAsia="en-US"/>
        </w:rPr>
        <w:fldChar w:fldCharType="end"/>
      </w:r>
      <w:r>
        <w:rPr>
          <w:rStyle w:val="2"/>
          <w:rFonts w:hint="default" w:ascii="Times New Roman" w:hAnsi="Times New Roman" w:cs="Times New Roman"/>
          <w:sz w:val="24"/>
          <w:szCs w:val="24"/>
          <w:lang w:val="ru-RU" w:eastAsia="en-US"/>
        </w:rPr>
        <w:t>?</w:t>
      </w:r>
    </w:p>
    <w:p>
      <w:pPr>
        <w:spacing w:before="0" w:after="0" w:line="276" w:lineRule="auto"/>
        <w:contextualSpacing/>
        <w:jc w:val="center"/>
        <w:rPr>
          <w:rStyle w:val="2"/>
          <w:rFonts w:hint="default" w:ascii="Times New Roman" w:hAnsi="Times New Roman" w:cs="Times New Roman"/>
          <w:sz w:val="24"/>
          <w:szCs w:val="24"/>
        </w:rPr>
      </w:pPr>
      <w:r>
        <w:rPr>
          <w:rStyle w:val="2"/>
          <w:rFonts w:hint="default" w:ascii="Times New Roman" w:hAnsi="Times New Roman" w:cs="Times New Roman"/>
          <w:sz w:val="24"/>
          <w:szCs w:val="24"/>
        </w:rPr>
        <w:t>Как было раньше?</w:t>
      </w:r>
    </w:p>
    <w:p>
      <w:pPr>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w:t>
      </w:r>
      <w:r>
        <w:rPr>
          <w:rStyle w:val="2"/>
          <w:rFonts w:hint="default" w:ascii="Times New Roman" w:hAnsi="Times New Roman" w:cs="Times New Roman"/>
          <w:sz w:val="24"/>
          <w:szCs w:val="24"/>
          <w:lang w:val="ru-RU"/>
        </w:rPr>
        <w:t>-</w:t>
      </w:r>
      <w:r>
        <w:rPr>
          <w:rStyle w:val="2"/>
          <w:rFonts w:hint="default" w:ascii="Times New Roman" w:hAnsi="Times New Roman" w:cs="Times New Roman"/>
          <w:sz w:val="24"/>
          <w:szCs w:val="24"/>
        </w:rPr>
        <w:t xml:space="preserve">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pPr>
        <w:spacing w:before="0" w:after="0" w:line="276" w:lineRule="auto"/>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    Так, среди самых значимых программ, которые существовали и успешно применялись во всех детских садах страны, стоит выделить Типовую программу,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pPr>
        <w:spacing w:before="0" w:after="0" w:line="276" w:lineRule="auto"/>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pPr>
        <w:spacing w:before="0" w:after="0" w:line="276" w:lineRule="auto"/>
        <w:ind w:firstLine="240" w:firstLineChars="100"/>
        <w:contextualSpacing/>
        <w:jc w:val="both"/>
        <w:rPr>
          <w:rStyle w:val="2"/>
          <w:rFonts w:hint="default" w:ascii="Times New Roman" w:hAnsi="Times New Roman" w:cs="Times New Roman"/>
          <w:sz w:val="24"/>
          <w:szCs w:val="24"/>
          <w:lang w:val="ru-RU"/>
        </w:rPr>
      </w:pPr>
      <w:r>
        <w:rPr>
          <w:rStyle w:val="2"/>
          <w:rFonts w:hint="default" w:ascii="Times New Roman" w:hAnsi="Times New Roman" w:cs="Times New Roman"/>
          <w:sz w:val="24"/>
          <w:szCs w:val="24"/>
        </w:rPr>
        <w:t xml:space="preserve">В нашей образовательной организации дошкольное образование реализовывалось на основе программы </w:t>
      </w:r>
      <w:r>
        <w:rPr>
          <w:rStyle w:val="2"/>
          <w:rFonts w:hint="default" w:ascii="Times New Roman" w:hAnsi="Times New Roman" w:cs="Times New Roman"/>
          <w:sz w:val="24"/>
          <w:szCs w:val="24"/>
          <w:lang w:val="ru-RU"/>
        </w:rPr>
        <w:t>«</w:t>
      </w:r>
      <w:r>
        <w:rPr>
          <w:rStyle w:val="2"/>
          <w:rFonts w:hint="default" w:ascii="Times New Roman" w:hAnsi="Times New Roman" w:cs="Times New Roman"/>
          <w:sz w:val="24"/>
          <w:szCs w:val="24"/>
          <w:lang w:val="ru-RU"/>
        </w:rPr>
        <w:t>От рождения до школы» М.Васильевой.</w:t>
      </w:r>
    </w:p>
    <w:p>
      <w:pPr>
        <w:spacing w:before="0" w:after="0" w:line="276" w:lineRule="auto"/>
        <w:contextualSpacing/>
        <w:jc w:val="center"/>
        <w:rPr>
          <w:rStyle w:val="2"/>
          <w:rFonts w:hint="default" w:ascii="Times New Roman" w:hAnsi="Times New Roman" w:cs="Times New Roman"/>
          <w:sz w:val="24"/>
          <w:szCs w:val="24"/>
        </w:rPr>
      </w:pPr>
      <w:r>
        <w:rPr>
          <w:rStyle w:val="2"/>
          <w:rFonts w:hint="default" w:ascii="Times New Roman" w:hAnsi="Times New Roman" w:cs="Times New Roman"/>
          <w:sz w:val="24"/>
          <w:szCs w:val="24"/>
        </w:rPr>
        <w:t>Как будет сейчас?</w:t>
      </w:r>
    </w:p>
    <w:p>
      <w:pPr>
        <w:spacing w:before="0" w:after="0" w:line="276" w:lineRule="auto"/>
        <w:ind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 </w:t>
      </w:r>
    </w:p>
    <w:p>
      <w:pPr>
        <w:spacing w:before="0" w:after="0" w:line="276" w:lineRule="auto"/>
        <w:contextualSpacing/>
        <w:jc w:val="center"/>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Что такое федеральная образовательная программа дошкольного образования?</w:t>
      </w:r>
    </w:p>
    <w:p>
      <w:pPr>
        <w:spacing w:before="0" w:after="0" w:line="276" w:lineRule="auto"/>
        <w:ind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pPr>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pPr>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 xml:space="preserve">Главное требование к образовательной программе детского сада </w:t>
      </w:r>
      <w:r>
        <w:rPr>
          <w:rStyle w:val="2"/>
          <w:rFonts w:hint="default" w:ascii="Times New Roman" w:hAnsi="Times New Roman" w:cs="Times New Roman"/>
          <w:sz w:val="24"/>
          <w:szCs w:val="24"/>
          <w:lang w:val="ru-RU" w:eastAsia="en-US"/>
        </w:rPr>
        <w:t>-</w:t>
      </w:r>
      <w:r>
        <w:rPr>
          <w:rStyle w:val="2"/>
          <w:rFonts w:hint="default" w:ascii="Times New Roman" w:hAnsi="Times New Roman" w:cs="Times New Roman"/>
          <w:sz w:val="24"/>
          <w:szCs w:val="24"/>
          <w:lang w:val="ru-RU" w:eastAsia="en-US"/>
        </w:rPr>
        <w:t xml:space="preserve"> объем, содержание дошкольного образования и планируемые результаты реализации программы не должны быть ниже, чем в ФОП ДО.</w:t>
      </w:r>
    </w:p>
    <w:p>
      <w:pPr>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Style w:val="2"/>
          <w:rFonts w:hint="default" w:ascii="Times New Roman" w:hAnsi="Times New Roman" w:cs="Times New Roman"/>
          <w:sz w:val="24"/>
          <w:szCs w:val="24"/>
          <w:lang w:val="ru-RU" w:eastAsia="en-US"/>
        </w:rPr>
        <w:br w:type="textWrapping"/>
      </w:r>
      <w:r>
        <w:rPr>
          <w:rStyle w:val="2"/>
          <w:rFonts w:hint="default" w:ascii="Times New Roman" w:hAnsi="Times New Roman" w:cs="Times New Roman"/>
          <w:sz w:val="24"/>
          <w:szCs w:val="24"/>
          <w:lang w:val="ru-RU" w:eastAsia="en-US"/>
        </w:rPr>
        <w:t xml:space="preserve">   К</w:t>
      </w:r>
      <w:r>
        <w:rPr>
          <w:rStyle w:val="2"/>
          <w:rFonts w:hint="default" w:ascii="Times New Roman" w:hAnsi="Times New Roman" w:cs="Times New Roman"/>
          <w:sz w:val="24"/>
          <w:szCs w:val="24"/>
          <w:lang w:val="ru-RU" w:eastAsia="en-US"/>
        </w:rPr>
        <w:t xml:space="preserve">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pPr>
        <w:spacing w:before="0" w:after="0" w:line="276" w:lineRule="auto"/>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 xml:space="preserve">Отличительная  особенность программы </w:t>
      </w:r>
      <w:r>
        <w:rPr>
          <w:rStyle w:val="2"/>
          <w:rFonts w:hint="default" w:ascii="Times New Roman" w:hAnsi="Times New Roman" w:cs="Times New Roman"/>
          <w:sz w:val="24"/>
          <w:szCs w:val="24"/>
          <w:lang w:val="ru-RU" w:eastAsia="en-US"/>
        </w:rPr>
        <w:t>-</w:t>
      </w:r>
      <w:r>
        <w:rPr>
          <w:rStyle w:val="2"/>
          <w:rFonts w:hint="default" w:ascii="Times New Roman" w:hAnsi="Times New Roman" w:cs="Times New Roman"/>
          <w:sz w:val="24"/>
          <w:szCs w:val="24"/>
          <w:lang w:val="ru-RU" w:eastAsia="en-US"/>
        </w:rPr>
        <w:t xml:space="preserve">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pPr>
        <w:spacing w:before="0" w:after="0" w:line="276" w:lineRule="auto"/>
        <w:contextualSpacing/>
        <w:jc w:val="center"/>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Коротко об основном содержании ФОП ДО</w:t>
      </w:r>
    </w:p>
    <w:p>
      <w:pPr>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По-прежнему содержание дошкольного образования детей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pPr>
        <w:bidi w:val="0"/>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В ФОП ДО установлены возможные достижения детей к определенному возрасту - планируемые результаты реализации Программы.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pPr>
        <w:bidi w:val="0"/>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 xml:space="preserve">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педагогическую диагностику. </w:t>
      </w:r>
      <w:r>
        <w:rPr>
          <w:rStyle w:val="2"/>
          <w:rFonts w:hint="default" w:ascii="Times New Roman" w:hAnsi="Times New Roman" w:cs="Times New Roman"/>
          <w:sz w:val="24"/>
          <w:szCs w:val="24"/>
          <w:lang w:val="ru-RU" w:eastAsia="en-US"/>
        </w:rPr>
        <w:tab/>
      </w:r>
      <w:r>
        <w:rPr>
          <w:rStyle w:val="2"/>
          <w:rFonts w:hint="default" w:ascii="Times New Roman" w:hAnsi="Times New Roman" w:cs="Times New Roman"/>
          <w:sz w:val="24"/>
          <w:szCs w:val="24"/>
          <w:lang w:val="ru-RU" w:eastAsia="en-US"/>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pPr>
        <w:bidi w:val="0"/>
        <w:spacing w:before="0" w:after="0" w:line="276" w:lineRule="auto"/>
        <w:ind w:firstLine="240" w:firstLineChars="10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 xml:space="preserve">ФОП ДО определяет для педагогов и для родителей 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мессенджере </w:t>
      </w:r>
      <w:r>
        <w:rPr>
          <w:rStyle w:val="2"/>
          <w:rFonts w:hint="default" w:ascii="Times New Roman" w:hAnsi="Times New Roman" w:cs="Times New Roman"/>
          <w:sz w:val="24"/>
          <w:szCs w:val="24"/>
          <w:lang w:val="ru-RU" w:eastAsia="en-US"/>
        </w:rPr>
        <w:t>-</w:t>
      </w:r>
      <w:r>
        <w:rPr>
          <w:rStyle w:val="2"/>
          <w:rFonts w:hint="default" w:ascii="Times New Roman" w:hAnsi="Times New Roman" w:cs="Times New Roman"/>
          <w:sz w:val="24"/>
          <w:szCs w:val="24"/>
          <w:lang w:val="ru-RU" w:eastAsia="en-US"/>
        </w:rPr>
        <w:t xml:space="preserve"> будьте внимательны.</w:t>
      </w:r>
    </w:p>
    <w:p>
      <w:pPr>
        <w:bidi w:val="0"/>
        <w:spacing w:before="0" w:after="0" w:line="276" w:lineRule="auto"/>
        <w:ind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 xml:space="preserve">Дошкольное образование предусматривает проведение с детьми занятий. 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pPr>
        <w:bidi w:val="0"/>
        <w:spacing w:before="0" w:after="0" w:line="276" w:lineRule="auto"/>
        <w:ind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Современное дошкольное образование уделяет большое внимание воспитательной работе с детьми. Большое место отводится патриотическому воспитанию. Поэтому, ФОП ДО включает программу воспитания дошкольников. В целях реализации программы воспитания, определен обязательный перечень памятных дат для дошкольников:</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Январь: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27 января: </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День снятия блокады Ленинграда; </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День освобождения Красной армией крупнейшего "лагеря смерти" Аушвиц-Биркенау (Освенцима) - День памяти жертв Холокоста </w:t>
      </w:r>
      <w:r>
        <w:rPr>
          <w:rStyle w:val="2"/>
          <w:rFonts w:hint="default" w:ascii="Times New Roman" w:hAnsi="Times New Roman" w:cs="Times New Roman"/>
          <w:sz w:val="24"/>
          <w:szCs w:val="24"/>
          <w:lang w:val="ru-RU" w:eastAsia="en-US"/>
        </w:rPr>
        <w:t>(рекомендуется включать в план воспитательной работы с дошкольниками регионально и/или ситуативно).</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Февраль: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2 февраля: День разгрома советскими войсками немецко-фашистских войск в Сталинградской битве </w:t>
      </w:r>
      <w:r>
        <w:rPr>
          <w:rStyle w:val="2"/>
          <w:rFonts w:hint="default" w:ascii="Times New Roman" w:hAnsi="Times New Roman" w:cs="Times New Roman"/>
          <w:sz w:val="24"/>
          <w:szCs w:val="24"/>
          <w:lang w:val="ru-RU" w:eastAsia="en-US"/>
        </w:rPr>
        <w:t>(рекомендуется включать в план воспитательной работы с дошкольниками регионально и/или ситуативно);</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8 февраля: День российской науки;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15 февраля: День памяти о россиянах, исполнявших служебный долг за пределами Отечества;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21 февраля: Международный день родного языка;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23 февраля: День защитника Отечества.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Март:</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8 марта: Международный женский день;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18 марта: День воссоединения Крыма с Россией </w:t>
      </w:r>
      <w:r>
        <w:rPr>
          <w:rStyle w:val="2"/>
          <w:rFonts w:hint="default" w:ascii="Times New Roman" w:hAnsi="Times New Roman" w:cs="Times New Roman"/>
          <w:sz w:val="24"/>
          <w:szCs w:val="24"/>
          <w:lang w:val="ru-RU" w:eastAsia="en-US"/>
        </w:rPr>
        <w:t>(рекомендуется включать в план воспитательной работы с дошкольниками регионально и/или ситуативно);</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27 марта: Всемирный день театра.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Апрель: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12 апреля: День космонавтики;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Май:</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 мая: Праздник Весны и Труда;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9 мая: День Победы;</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19 мая: День детских общественных организаций России;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24 мая: День славянской письменности и культуры.</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Июнь: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 июня: День защиты детей;</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6 июня: День русского языка;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12 июня: День России;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22 июня: День памяти и скорби.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Июль: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8 июля: День семьи, любви и верности.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Август:</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12 августа: День физкультурника;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22 августа: День Государственного флага Российской Федерации;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27 августа: День российского кино.</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Сентябрь: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 сентября: День знаний;</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3 сентября: День окончания Второй мировой войны, День солидарности в борьбе с терроризмом;</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8 сентября: Международный день распространения грамотности;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27 сентября: День воспитателя и всех дошкольных работников.</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Октябрь: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 октября: Международный день пожилых людей; Международный день музыки;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4 октября: День защиты животных;</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5 октября: День учителя;</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Третье воскресенье октября: День отца в России.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Ноябрь: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4 ноября: День народного единства;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Последнее воскресенье ноября: День матери в России;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30 ноября: День Государственного герба Российской Федерации.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Декабрь:</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3 декабря: День неизвестного солдата; </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 xml:space="preserve">Международный день инвалидов </w:t>
      </w:r>
      <w:r>
        <w:rPr>
          <w:rStyle w:val="2"/>
          <w:rFonts w:hint="default" w:ascii="Times New Roman" w:hAnsi="Times New Roman" w:cs="Times New Roman"/>
          <w:sz w:val="24"/>
          <w:szCs w:val="24"/>
          <w:lang w:val="ru-RU" w:eastAsia="en-US"/>
        </w:rPr>
        <w:t>(рекомендуется включать в план</w:t>
      </w:r>
      <w:r>
        <w:rPr>
          <w:rStyle w:val="2"/>
          <w:rFonts w:hint="default" w:ascii="Times New Roman" w:hAnsi="Times New Roman" w:cs="Times New Roman"/>
          <w:sz w:val="24"/>
          <w:szCs w:val="24"/>
        </w:rPr>
        <w:t xml:space="preserve"> </w:t>
      </w:r>
      <w:r>
        <w:rPr>
          <w:rStyle w:val="2"/>
          <w:rFonts w:hint="default" w:ascii="Times New Roman" w:hAnsi="Times New Roman" w:cs="Times New Roman"/>
          <w:sz w:val="24"/>
          <w:szCs w:val="24"/>
          <w:lang w:val="ru-RU" w:eastAsia="en-US"/>
        </w:rPr>
        <w:t>воспитательной работы с дошкольниками регионально и/или ситуативно);</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5 декабря: День добровольца (волонтера) в России;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8 декабря: Международный день художника;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9 декабря: День Героев Отечества.</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12 декабря: День Конституции Российской Федерации;</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31 декабря: Новый год.</w:t>
      </w:r>
    </w:p>
    <w:p>
      <w:pPr>
        <w:pStyle w:val="5"/>
        <w:widowControl/>
        <w:bidi w:val="0"/>
        <w:spacing w:before="0" w:after="0" w:line="276" w:lineRule="auto"/>
        <w:ind w:left="0" w:right="0"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Одним из обязательных условий реализации дошкольного образования является взаимодействие педагогического коллектива с семьями воспитанников.</w:t>
      </w:r>
    </w:p>
    <w:p>
      <w:pPr>
        <w:pStyle w:val="5"/>
        <w:spacing w:before="0" w:after="0" w:line="276" w:lineRule="auto"/>
        <w:ind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rPr>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pPr>
        <w:pStyle w:val="5"/>
        <w:widowControl/>
        <w:bidi w:val="0"/>
        <w:spacing w:before="0" w:after="0" w:line="276" w:lineRule="auto"/>
        <w:ind w:left="0" w:right="0"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pPr>
        <w:pStyle w:val="5"/>
        <w:widowControl/>
        <w:bidi w:val="0"/>
        <w:spacing w:before="0" w:after="0" w:line="276" w:lineRule="auto"/>
        <w:ind w:left="0" w:right="0" w:firstLine="360" w:firstLineChars="150"/>
        <w:contextualSpacing/>
        <w:jc w:val="both"/>
        <w:rPr>
          <w:rStyle w:val="2"/>
          <w:rFonts w:hint="default" w:ascii="Times New Roman" w:hAnsi="Times New Roman" w:cs="Times New Roman"/>
          <w:sz w:val="24"/>
          <w:szCs w:val="24"/>
        </w:rPr>
      </w:pPr>
      <w:r>
        <w:rPr>
          <w:rStyle w:val="2"/>
          <w:rFonts w:hint="default" w:ascii="Times New Roman" w:hAnsi="Times New Roman" w:cs="Times New Roman"/>
          <w:sz w:val="24"/>
          <w:szCs w:val="24"/>
          <w:lang w:val="ru-RU" w:eastAsia="en-US"/>
        </w:rPr>
        <w:t xml:space="preserve">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w:t>
      </w:r>
      <w:bookmarkStart w:id="0" w:name="_GoBack"/>
      <w:bookmarkEnd w:id="0"/>
      <w:r>
        <w:rPr>
          <w:rStyle w:val="2"/>
          <w:rFonts w:hint="default" w:ascii="Times New Roman" w:hAnsi="Times New Roman" w:cs="Times New Roman"/>
          <w:sz w:val="24"/>
          <w:szCs w:val="24"/>
          <w:lang w:val="ru-RU" w:eastAsia="en-US"/>
        </w:rPr>
        <w:t xml:space="preserve">нравственного, интеллектуального развития личности в раннем детском возрасте. </w:t>
      </w:r>
    </w:p>
    <w:p>
      <w:pPr>
        <w:pStyle w:val="5"/>
        <w:widowControl/>
        <w:bidi w:val="0"/>
        <w:spacing w:before="0" w:after="0" w:line="276" w:lineRule="auto"/>
        <w:ind w:left="0" w:right="0" w:firstLine="0"/>
        <w:contextualSpacing/>
        <w:jc w:val="both"/>
        <w:rPr>
          <w:rStyle w:val="2"/>
          <w:rFonts w:hint="default" w:ascii="Times New Roman" w:hAnsi="Times New Roman" w:cs="Times New Roman"/>
          <w:sz w:val="24"/>
          <w:szCs w:val="24"/>
          <w:lang w:val="ru-RU" w:eastAsia="en-US"/>
        </w:rPr>
      </w:pPr>
    </w:p>
    <w:p>
      <w:pPr>
        <w:spacing w:before="0" w:after="0" w:line="276" w:lineRule="auto"/>
        <w:contextualSpacing/>
        <w:jc w:val="both"/>
        <w:rPr>
          <w:rStyle w:val="2"/>
          <w:rFonts w:hint="default" w:ascii="Times New Roman" w:hAnsi="Times New Roman" w:cs="Times New Roman"/>
          <w:sz w:val="24"/>
          <w:szCs w:val="24"/>
          <w:lang w:val="ru-RU" w:eastAsia="en-US"/>
        </w:rPr>
      </w:pPr>
    </w:p>
    <w:p>
      <w:pPr>
        <w:spacing w:before="0" w:after="0" w:line="276" w:lineRule="auto"/>
        <w:contextualSpacing/>
        <w:jc w:val="both"/>
        <w:rPr>
          <w:rStyle w:val="2"/>
          <w:rFonts w:hint="default" w:ascii="Times New Roman" w:hAnsi="Times New Roman" w:cs="Times New Roman"/>
          <w:sz w:val="24"/>
          <w:szCs w:val="24"/>
        </w:rPr>
      </w:pPr>
    </w:p>
    <w:p>
      <w:pPr>
        <w:spacing w:before="0" w:after="0" w:line="276" w:lineRule="auto"/>
        <w:contextualSpacing/>
        <w:jc w:val="both"/>
        <w:rPr>
          <w:rStyle w:val="2"/>
          <w:rFonts w:hint="default" w:ascii="Times New Roman" w:hAnsi="Times New Roman" w:cs="Times New Roman"/>
          <w:sz w:val="24"/>
          <w:szCs w:val="24"/>
        </w:rPr>
      </w:pPr>
    </w:p>
    <w:sectPr>
      <w:pgSz w:w="11906" w:h="16838"/>
      <w:pgMar w:top="600" w:right="945" w:bottom="649" w:left="1093" w:header="0"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1"/>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ans">
    <w:altName w:val="Arial"/>
    <w:panose1 w:val="00000000000000000000"/>
    <w:charset w:val="01"/>
    <w:family w:val="roman"/>
    <w:pitch w:val="default"/>
    <w:sig w:usb0="00000000" w:usb1="00000000" w:usb2="00000000" w:usb3="00000000" w:csb0="00000000" w:csb1="00000000"/>
  </w:font>
  <w:font w:name="Droid Sans Fallback">
    <w:altName w:val="Segoe Print"/>
    <w:panose1 w:val="00000000000000000000"/>
    <w:charset w:val="00"/>
    <w:family w:val="auto"/>
    <w:pitch w:val="default"/>
    <w:sig w:usb0="00000000" w:usb1="00000000" w:usb2="00000000" w:usb3="00000000" w:csb0="00000000" w:csb1="00000000"/>
  </w:font>
  <w:font w:name="Droid Sans Devanagari">
    <w:altName w:val="Segoe Print"/>
    <w:panose1 w:val="00000000000000000000"/>
    <w:charset w:val="00"/>
    <w:family w:val="auto"/>
    <w:pitch w:val="default"/>
    <w:sig w:usb0="00000000" w:usb1="00000000" w:usb2="00000000" w:usb3="00000000" w:csb0="00000000" w:csb1="00000000"/>
  </w:font>
  <w:font w:name="XO Thames">
    <w:altName w:val="Segoe Print"/>
    <w:panose1 w:val="000000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7416AF"/>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ru-RU" w:eastAsia="en-US"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caption"/>
    <w:basedOn w:val="1"/>
    <w:qFormat/>
    <w:uiPriority w:val="0"/>
    <w:pPr>
      <w:suppressLineNumbers/>
      <w:spacing w:before="120" w:after="120"/>
    </w:pPr>
    <w:rPr>
      <w:rFonts w:cs="Droid Sans Devanagari"/>
      <w:i/>
      <w:iCs/>
      <w:sz w:val="24"/>
      <w:szCs w:val="24"/>
    </w:rPr>
  </w:style>
  <w:style w:type="paragraph" w:styleId="5">
    <w:name w:val="Body Text"/>
    <w:basedOn w:val="1"/>
    <w:uiPriority w:val="0"/>
    <w:pPr>
      <w:spacing w:before="0" w:after="140" w:line="276" w:lineRule="auto"/>
    </w:pPr>
  </w:style>
  <w:style w:type="paragraph" w:styleId="6">
    <w:name w:val="List"/>
    <w:basedOn w:val="5"/>
    <w:uiPriority w:val="0"/>
    <w:rPr>
      <w:rFonts w:cs="Droid Sans Devanagari"/>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Интернет-ссылка"/>
    <w:basedOn w:val="2"/>
    <w:unhideWhenUsed/>
    <w:uiPriority w:val="99"/>
    <w:rPr>
      <w:color w:val="0000FF" w:themeColor="hyperlink"/>
      <w:u w:val="single"/>
      <w14:textFill>
        <w14:solidFill>
          <w14:schemeClr w14:val="hlink"/>
        </w14:solidFill>
      </w14:textFill>
    </w:rPr>
  </w:style>
  <w:style w:type="paragraph" w:customStyle="1" w:styleId="9">
    <w:name w:val="Заголовок"/>
    <w:basedOn w:val="1"/>
    <w:next w:val="5"/>
    <w:qFormat/>
    <w:uiPriority w:val="0"/>
    <w:pPr>
      <w:keepNext/>
      <w:spacing w:before="240" w:after="120"/>
    </w:pPr>
    <w:rPr>
      <w:rFonts w:ascii="Liberation Sans" w:hAnsi="Liberation Sans" w:eastAsia="Droid Sans Fallback" w:cs="Droid Sans Devanagari"/>
      <w:sz w:val="28"/>
      <w:szCs w:val="28"/>
    </w:rPr>
  </w:style>
  <w:style w:type="paragraph" w:customStyle="1" w:styleId="10">
    <w:name w:val="Указатель1"/>
    <w:basedOn w:val="1"/>
    <w:qFormat/>
    <w:uiPriority w:val="0"/>
    <w:pPr>
      <w:suppressLineNumbers/>
    </w:pPr>
    <w:rPr>
      <w:rFonts w:cs="Droid Sans Devanagari"/>
      <w:lang w:val="zh-CN" w:eastAsia="zh-CN" w:bidi="zh-CN"/>
    </w:rPr>
  </w:style>
  <w:style w:type="paragraph" w:styleId="11">
    <w:name w:val="List Paragraph"/>
    <w:basedOn w:val="1"/>
    <w:qFormat/>
    <w:uiPriority w:val="34"/>
    <w:pPr>
      <w:spacing w:before="0" w:after="200"/>
      <w:ind w:left="720" w:firstLine="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1375</Words>
  <Characters>10088</Characters>
  <Paragraphs>85</Paragraphs>
  <TotalTime>527</TotalTime>
  <ScaleCrop>false</ScaleCrop>
  <LinksUpToDate>false</LinksUpToDate>
  <CharactersWithSpaces>11438</CharactersWithSpaces>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2023-02-27T07:57:00Z</dcterms:created>
  <dc:creator>админ</dc:creator>
  <cp:lastModifiedBy>Детсад</cp:lastModifiedBy>
  <dcterms:modified xsi:type="dcterms:W3CDTF">2023-10-12T06:00:48Z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C2A6F0E9F682499893E4B70C55BD29ED_12</vt:lpwstr>
  </property>
</Properties>
</file>